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66720" w14:textId="69298D15" w:rsidR="006A7DD3" w:rsidRDefault="006A7DD3">
      <w:r>
        <w:rPr>
          <w:noProof/>
        </w:rPr>
        <w:drawing>
          <wp:anchor distT="0" distB="0" distL="114300" distR="114300" simplePos="0" relativeHeight="251659264" behindDoc="0" locked="0" layoutInCell="1" allowOverlap="1" wp14:anchorId="7A163E75" wp14:editId="08809259">
            <wp:simplePos x="0" y="0"/>
            <wp:positionH relativeFrom="column">
              <wp:posOffset>0</wp:posOffset>
            </wp:positionH>
            <wp:positionV relativeFrom="paragraph">
              <wp:posOffset>317500</wp:posOffset>
            </wp:positionV>
            <wp:extent cx="5600700" cy="3143250"/>
            <wp:effectExtent l="0" t="0" r="0" b="0"/>
            <wp:wrapTopAndBottom/>
            <wp:docPr id="1048930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930636" name="Picture 1048930636"/>
                    <pic:cNvPicPr/>
                  </pic:nvPicPr>
                  <pic:blipFill>
                    <a:blip r:embed="rId5">
                      <a:extLst>
                        <a:ext uri="{28A0092B-C50C-407E-A947-70E740481C1C}">
                          <a14:useLocalDpi xmlns:a14="http://schemas.microsoft.com/office/drawing/2010/main" val="0"/>
                        </a:ext>
                      </a:extLst>
                    </a:blip>
                    <a:stretch>
                      <a:fillRect/>
                    </a:stretch>
                  </pic:blipFill>
                  <pic:spPr>
                    <a:xfrm>
                      <a:off x="0" y="0"/>
                      <a:ext cx="5600700" cy="3143250"/>
                    </a:xfrm>
                    <a:prstGeom prst="rect">
                      <a:avLst/>
                    </a:prstGeom>
                  </pic:spPr>
                </pic:pic>
              </a:graphicData>
            </a:graphic>
          </wp:anchor>
        </w:drawing>
      </w:r>
    </w:p>
    <w:p w14:paraId="5A73FE2F" w14:textId="77777777" w:rsidR="006A7DD3" w:rsidRDefault="006A7DD3"/>
    <w:p w14:paraId="47396469" w14:textId="77777777" w:rsidR="006A7DD3" w:rsidRDefault="006A7DD3">
      <w:pPr>
        <w:pStyle w:val="Heading1"/>
        <w:rPr>
          <w:rFonts w:eastAsia="Times New Roman"/>
          <w:kern w:val="36"/>
          <w:sz w:val="48"/>
          <w:szCs w:val="48"/>
          <w14:ligatures w14:val="none"/>
        </w:rPr>
      </w:pPr>
      <w:r>
        <w:rPr>
          <w:rFonts w:eastAsia="Times New Roman"/>
        </w:rPr>
        <w:t>Youth Peace &amp; Justice Foundation</w:t>
      </w:r>
    </w:p>
    <w:p w14:paraId="7FCDE52F" w14:textId="77777777" w:rsidR="006A7DD3" w:rsidRDefault="006A7DD3">
      <w:pPr>
        <w:pStyle w:val="Heading2"/>
        <w:rPr>
          <w:rFonts w:eastAsia="Times New Roman"/>
        </w:rPr>
      </w:pPr>
      <w:r>
        <w:rPr>
          <w:rFonts w:eastAsia="Times New Roman"/>
        </w:rPr>
        <w:t>Board of Directors — Approved Special Meeting Minutes</w:t>
      </w:r>
    </w:p>
    <w:p w14:paraId="18DE4280" w14:textId="77777777" w:rsidR="006A7DD3" w:rsidRDefault="006A7DD3">
      <w:pPr>
        <w:pStyle w:val="NormalWeb"/>
      </w:pPr>
      <w:r>
        <w:rPr>
          <w:rStyle w:val="Strong"/>
        </w:rPr>
        <w:t>Date:</w:t>
      </w:r>
      <w:r>
        <w:t xml:space="preserve"> October 30, 2026</w:t>
      </w:r>
      <w:r>
        <w:br/>
      </w:r>
      <w:r>
        <w:rPr>
          <w:rStyle w:val="Strong"/>
        </w:rPr>
        <w:t>Meeting Classification:</w:t>
      </w:r>
      <w:r>
        <w:t xml:space="preserve"> Special Meeting of the Board of Directors</w:t>
      </w:r>
      <w:r>
        <w:br/>
      </w:r>
      <w:r>
        <w:rPr>
          <w:rStyle w:val="Strong"/>
        </w:rPr>
        <w:t>Meeting Format:</w:t>
      </w:r>
      <w:r>
        <w:t xml:space="preserve"> Virtual telephone meeting</w:t>
      </w:r>
      <w:r>
        <w:br/>
      </w:r>
      <w:r>
        <w:rPr>
          <w:rStyle w:val="Strong"/>
        </w:rPr>
        <w:t>Call to Order:</w:t>
      </w:r>
      <w:r>
        <w:t xml:space="preserve"> 7:30 a.m. Central Time</w:t>
      </w:r>
      <w:r>
        <w:br/>
      </w:r>
      <w:r>
        <w:rPr>
          <w:rStyle w:val="Strong"/>
        </w:rPr>
        <w:t>Adjournment:</w:t>
      </w:r>
      <w:r>
        <w:t xml:space="preserve"> 8:45 a.m. Central Time</w:t>
      </w:r>
      <w:r>
        <w:br/>
      </w:r>
      <w:r>
        <w:rPr>
          <w:rStyle w:val="Strong"/>
        </w:rPr>
        <w:t>Presiding Officer:</w:t>
      </w:r>
      <w:r>
        <w:t xml:space="preserve"> Daniel Chapin, Founder and President</w:t>
      </w:r>
      <w:r>
        <w:br/>
      </w:r>
      <w:r>
        <w:rPr>
          <w:rStyle w:val="Strong"/>
        </w:rPr>
        <w:t>Recording Secretary:</w:t>
      </w:r>
      <w:r>
        <w:t xml:space="preserve"> Cindy Fowler, Secretary</w:t>
      </w:r>
      <w:r>
        <w:br/>
      </w:r>
      <w:r>
        <w:rPr>
          <w:rStyle w:val="Strong"/>
        </w:rPr>
        <w:t>Status:</w:t>
      </w:r>
      <w:r>
        <w:t xml:space="preserve"> Approved October 30, 2026</w:t>
      </w:r>
    </w:p>
    <w:p w14:paraId="21A9D6BC" w14:textId="77777777" w:rsidR="006A7DD3" w:rsidRDefault="006A7DD3">
      <w:pPr>
        <w:pStyle w:val="Heading3"/>
        <w:rPr>
          <w:rFonts w:eastAsia="Times New Roman"/>
        </w:rPr>
      </w:pPr>
      <w:r>
        <w:rPr>
          <w:rFonts w:eastAsia="Times New Roman"/>
        </w:rPr>
        <w:t>1. Call to Order</w:t>
      </w:r>
    </w:p>
    <w:p w14:paraId="0B9FA08C" w14:textId="77777777" w:rsidR="006A7DD3" w:rsidRDefault="006A7DD3">
      <w:pPr>
        <w:pStyle w:val="NormalWeb"/>
      </w:pPr>
      <w:r>
        <w:t>Founder and President Daniel Chapin called the special meeting of the Board of Directors to order at 7:30 a.m. Central Time. The Board conducted the meeting by telephone. In addition to the matters identified for the special meeting, the Board addressed regular organizational business and program updates.</w:t>
      </w:r>
    </w:p>
    <w:p w14:paraId="05DEE1D2" w14:textId="77777777" w:rsidR="006A7DD3" w:rsidRDefault="006A7DD3">
      <w:pPr>
        <w:pStyle w:val="Heading3"/>
        <w:rPr>
          <w:rFonts w:eastAsia="Times New Roman"/>
        </w:rPr>
      </w:pPr>
      <w:r>
        <w:rPr>
          <w:rFonts w:eastAsia="Times New Roman"/>
        </w:rPr>
        <w:t>2. Attendance</w:t>
      </w:r>
    </w:p>
    <w:p w14:paraId="5289E94A" w14:textId="77777777" w:rsidR="006A7DD3" w:rsidRDefault="006A7DD3">
      <w:pPr>
        <w:pStyle w:val="NormalWeb"/>
      </w:pPr>
      <w:r>
        <w:rPr>
          <w:rStyle w:val="Strong"/>
        </w:rPr>
        <w:t>Present — 10 Board members:</w:t>
      </w:r>
    </w:p>
    <w:p w14:paraId="0FC797F9" w14:textId="77777777" w:rsidR="006A7DD3" w:rsidRDefault="006A7DD3">
      <w:pPr>
        <w:pStyle w:val="NormalWeb"/>
        <w:numPr>
          <w:ilvl w:val="0"/>
          <w:numId w:val="1"/>
        </w:numPr>
      </w:pPr>
      <w:r>
        <w:t>Daniel Chapin — President</w:t>
      </w:r>
    </w:p>
    <w:p w14:paraId="771DE7FF" w14:textId="77777777" w:rsidR="006A7DD3" w:rsidRDefault="006A7DD3">
      <w:pPr>
        <w:pStyle w:val="NormalWeb"/>
        <w:numPr>
          <w:ilvl w:val="0"/>
          <w:numId w:val="1"/>
        </w:numPr>
      </w:pPr>
      <w:r>
        <w:t>Cindy Fowler — Secretary</w:t>
      </w:r>
    </w:p>
    <w:p w14:paraId="515A18D9" w14:textId="77777777" w:rsidR="006A7DD3" w:rsidRDefault="006A7DD3">
      <w:pPr>
        <w:pStyle w:val="NormalWeb"/>
        <w:numPr>
          <w:ilvl w:val="0"/>
          <w:numId w:val="1"/>
        </w:numPr>
      </w:pPr>
      <w:r>
        <w:t>Jennifer West — Treasurer</w:t>
      </w:r>
    </w:p>
    <w:p w14:paraId="08781660" w14:textId="77777777" w:rsidR="006A7DD3" w:rsidRDefault="006A7DD3">
      <w:pPr>
        <w:pStyle w:val="NormalWeb"/>
        <w:numPr>
          <w:ilvl w:val="0"/>
          <w:numId w:val="1"/>
        </w:numPr>
      </w:pPr>
      <w:r>
        <w:t>James Earle — Board Member</w:t>
      </w:r>
    </w:p>
    <w:p w14:paraId="01FF16AD" w14:textId="77777777" w:rsidR="006A7DD3" w:rsidRDefault="006A7DD3">
      <w:pPr>
        <w:pStyle w:val="NormalWeb"/>
        <w:numPr>
          <w:ilvl w:val="0"/>
          <w:numId w:val="1"/>
        </w:numPr>
      </w:pPr>
      <w:proofErr w:type="spellStart"/>
      <w:r>
        <w:t>Eia</w:t>
      </w:r>
      <w:proofErr w:type="spellEnd"/>
      <w:r>
        <w:t xml:space="preserve"> </w:t>
      </w:r>
      <w:proofErr w:type="spellStart"/>
      <w:r>
        <w:t>Schrider</w:t>
      </w:r>
      <w:proofErr w:type="spellEnd"/>
      <w:r>
        <w:t xml:space="preserve"> — Board Member</w:t>
      </w:r>
    </w:p>
    <w:p w14:paraId="3215AE5C" w14:textId="77777777" w:rsidR="006A7DD3" w:rsidRDefault="006A7DD3">
      <w:pPr>
        <w:pStyle w:val="NormalWeb"/>
        <w:numPr>
          <w:ilvl w:val="0"/>
          <w:numId w:val="1"/>
        </w:numPr>
      </w:pPr>
      <w:r>
        <w:t xml:space="preserve">Kathleen </w:t>
      </w:r>
      <w:proofErr w:type="spellStart"/>
      <w:r>
        <w:t>Kairns-Scholz</w:t>
      </w:r>
      <w:proofErr w:type="spellEnd"/>
      <w:r>
        <w:t xml:space="preserve"> — Board Member</w:t>
      </w:r>
    </w:p>
    <w:p w14:paraId="04CECC28" w14:textId="77777777" w:rsidR="006A7DD3" w:rsidRDefault="006A7DD3">
      <w:pPr>
        <w:pStyle w:val="NormalWeb"/>
        <w:numPr>
          <w:ilvl w:val="0"/>
          <w:numId w:val="1"/>
        </w:numPr>
      </w:pPr>
      <w:r>
        <w:t>Sierra Roberts — Board Member</w:t>
      </w:r>
    </w:p>
    <w:p w14:paraId="0C7ABEA6" w14:textId="77777777" w:rsidR="006A7DD3" w:rsidRDefault="006A7DD3">
      <w:pPr>
        <w:pStyle w:val="NormalWeb"/>
        <w:numPr>
          <w:ilvl w:val="0"/>
          <w:numId w:val="1"/>
        </w:numPr>
      </w:pPr>
      <w:r>
        <w:t>Amber Rosas — Board Member</w:t>
      </w:r>
    </w:p>
    <w:p w14:paraId="5BF0AEE9" w14:textId="77777777" w:rsidR="006A7DD3" w:rsidRDefault="006A7DD3">
      <w:pPr>
        <w:pStyle w:val="NormalWeb"/>
        <w:numPr>
          <w:ilvl w:val="0"/>
          <w:numId w:val="1"/>
        </w:numPr>
      </w:pPr>
      <w:r>
        <w:t>Angelo Duran — Board Member</w:t>
      </w:r>
    </w:p>
    <w:p w14:paraId="3B72FADC" w14:textId="77777777" w:rsidR="006A7DD3" w:rsidRDefault="006A7DD3">
      <w:pPr>
        <w:pStyle w:val="NormalWeb"/>
        <w:numPr>
          <w:ilvl w:val="0"/>
          <w:numId w:val="1"/>
        </w:numPr>
      </w:pPr>
      <w:r>
        <w:t>Dr. Chapin — Board Member; Outside Education Advisor and School Communications Coordinator</w:t>
      </w:r>
    </w:p>
    <w:p w14:paraId="450E9812" w14:textId="77777777" w:rsidR="006A7DD3" w:rsidRDefault="006A7DD3">
      <w:pPr>
        <w:pStyle w:val="NormalWeb"/>
      </w:pPr>
      <w:r>
        <w:rPr>
          <w:rStyle w:val="Strong"/>
        </w:rPr>
        <w:t>Absent — 1 Board member:</w:t>
      </w:r>
    </w:p>
    <w:p w14:paraId="5BECD5AF" w14:textId="77777777" w:rsidR="006A7DD3" w:rsidRDefault="006A7DD3">
      <w:pPr>
        <w:pStyle w:val="NormalWeb"/>
        <w:numPr>
          <w:ilvl w:val="0"/>
          <w:numId w:val="2"/>
        </w:numPr>
      </w:pPr>
      <w:r>
        <w:t xml:space="preserve">True </w:t>
      </w:r>
      <w:proofErr w:type="spellStart"/>
      <w:r>
        <w:t>Schrider</w:t>
      </w:r>
      <w:proofErr w:type="spellEnd"/>
      <w:r>
        <w:t xml:space="preserve"> — Board Member and Youth Advisory Liaison; absent due to school obligations.</w:t>
      </w:r>
    </w:p>
    <w:p w14:paraId="27CE910A" w14:textId="77777777" w:rsidR="006A7DD3" w:rsidRDefault="006A7DD3">
      <w:pPr>
        <w:pStyle w:val="NormalWeb"/>
      </w:pPr>
      <w:r>
        <w:t>All eleven individuals listed above were confirmed as voting members of the Board.</w:t>
      </w:r>
    </w:p>
    <w:p w14:paraId="3A9EE6C7" w14:textId="77777777" w:rsidR="006A7DD3" w:rsidRDefault="006A7DD3">
      <w:pPr>
        <w:pStyle w:val="Heading3"/>
        <w:rPr>
          <w:rFonts w:eastAsia="Times New Roman"/>
        </w:rPr>
      </w:pPr>
      <w:r>
        <w:rPr>
          <w:rFonts w:eastAsia="Times New Roman"/>
        </w:rPr>
        <w:t>3. Quorum</w:t>
      </w:r>
    </w:p>
    <w:p w14:paraId="7D083855" w14:textId="77777777" w:rsidR="006A7DD3" w:rsidRDefault="006A7DD3">
      <w:pPr>
        <w:pStyle w:val="NormalWeb"/>
      </w:pPr>
      <w:r>
        <w:t>The Foundation has eleven voting Board members. Under the bylaws, a quorum requires more than 50% of the voting Board. At least six voting members were therefore required.</w:t>
      </w:r>
    </w:p>
    <w:p w14:paraId="3F65FF21" w14:textId="77777777" w:rsidR="006A7DD3" w:rsidRDefault="006A7DD3">
      <w:pPr>
        <w:pStyle w:val="NormalWeb"/>
      </w:pPr>
      <w:r>
        <w:t>Ten voting members were present. The presiding officer confirmed that a quorum was established and that the Board could conduct business and take action.</w:t>
      </w:r>
    </w:p>
    <w:p w14:paraId="46F95E31" w14:textId="77777777" w:rsidR="006A7DD3" w:rsidRDefault="006A7DD3">
      <w:pPr>
        <w:pStyle w:val="Heading3"/>
        <w:rPr>
          <w:rFonts w:eastAsia="Times New Roman"/>
        </w:rPr>
      </w:pPr>
      <w:r>
        <w:rPr>
          <w:rFonts w:eastAsia="Times New Roman"/>
        </w:rPr>
        <w:t>4. Conflicts of Interest</w:t>
      </w:r>
    </w:p>
    <w:p w14:paraId="679F6965" w14:textId="77777777" w:rsidR="006A7DD3" w:rsidRDefault="006A7DD3">
      <w:pPr>
        <w:pStyle w:val="NormalWeb"/>
      </w:pPr>
      <w:r>
        <w:t>The Board was given an opportunity to disclose any conflicts of interest relating to the matters under consideration. No conflicts of interest were reported during the meeting.</w:t>
      </w:r>
    </w:p>
    <w:p w14:paraId="699B4199" w14:textId="77777777" w:rsidR="006A7DD3" w:rsidRDefault="006A7DD3">
      <w:pPr>
        <w:pStyle w:val="Heading3"/>
        <w:rPr>
          <w:rFonts w:eastAsia="Times New Roman"/>
        </w:rPr>
      </w:pPr>
      <w:r>
        <w:rPr>
          <w:rFonts w:eastAsia="Times New Roman"/>
        </w:rPr>
        <w:t>5. Board Introductions and Beneficiary Privacy Policy</w:t>
      </w:r>
    </w:p>
    <w:p w14:paraId="043078BB" w14:textId="77777777" w:rsidR="006A7DD3" w:rsidRDefault="006A7DD3">
      <w:pPr>
        <w:pStyle w:val="NormalWeb"/>
      </w:pPr>
      <w:r>
        <w:t>The Board formally recognized Cindy Fowler and Amber Rosas as newer members of the Board and welcomed their continued participation in the Foundation's work.</w:t>
      </w:r>
    </w:p>
    <w:p w14:paraId="529451DC" w14:textId="77777777" w:rsidR="006A7DD3" w:rsidRDefault="006A7DD3">
      <w:pPr>
        <w:pStyle w:val="NormalWeb"/>
      </w:pPr>
      <w:r>
        <w:t>The Board then discussed a Foundation-wide beneficiary privacy and confidentiality policy. The policy establishes that receiving assistance from the Foundation is not conditioned on participating in publicity, interviews, testimonials, photographs, video recordings, social media posts, or other public acknowledgment.</w:t>
      </w:r>
    </w:p>
    <w:p w14:paraId="1F153A0B" w14:textId="77777777" w:rsidR="006A7DD3" w:rsidRDefault="006A7DD3">
      <w:pPr>
        <w:pStyle w:val="NormalWeb"/>
      </w:pPr>
      <w:r>
        <w:t>Foundation officers, employees, volunteers, representatives, and Board members are not to contact or approach beneficiaries to solicit interviews, testimonials, or public statements intended to validate or promote the Foundation's work. Beneficiaries remain free to independently share their experiences or opinions with the Foundation, the media, or other parties. Their right to do so, whether their comments are positive, negative, or otherwise, is respected.</w:t>
      </w:r>
    </w:p>
    <w:p w14:paraId="0C6078AA" w14:textId="77777777" w:rsidR="006A7DD3" w:rsidRDefault="006A7DD3">
      <w:pPr>
        <w:pStyle w:val="NormalWeb"/>
      </w:pPr>
      <w:r>
        <w:t>The policy does not restrict legitimate program communications necessary for eligibility verification, assistance coordination, service delivery, safety, follow-up, or administration. It also requires appropriate protection of personally identifying information and limits access to private beneficiary records to individuals with a legitimate organizational need.</w:t>
      </w:r>
    </w:p>
    <w:p w14:paraId="6C01BBDD" w14:textId="77777777" w:rsidR="006A7DD3" w:rsidRDefault="006A7DD3">
      <w:pPr>
        <w:pStyle w:val="NormalWeb"/>
      </w:pPr>
      <w:r>
        <w:t>Following discussion, the Board considered the adoption of the policy and the related procedure for routing media inquiries.</w:t>
      </w:r>
    </w:p>
    <w:p w14:paraId="199110A3" w14:textId="77777777" w:rsidR="006A7DD3" w:rsidRDefault="006A7DD3">
      <w:pPr>
        <w:pStyle w:val="NormalWeb"/>
      </w:pPr>
      <w:r>
        <w:rPr>
          <w:rStyle w:val="Strong"/>
        </w:rPr>
        <w:t>Motion:</w:t>
      </w:r>
      <w:r>
        <w:t xml:space="preserve"> Daniel Chapin moved to adopt the Foundation-wide beneficiary privacy and confidentiality policy and the accompanying media-inquiry procedure.</w:t>
      </w:r>
    </w:p>
    <w:p w14:paraId="6D3800B9" w14:textId="77777777" w:rsidR="006A7DD3" w:rsidRDefault="006A7DD3">
      <w:pPr>
        <w:pStyle w:val="NormalWeb"/>
      </w:pPr>
      <w:r>
        <w:rPr>
          <w:rStyle w:val="Strong"/>
        </w:rPr>
        <w:t>Second:</w:t>
      </w:r>
      <w:r>
        <w:t xml:space="preserve"> James Earle seconded the motion.</w:t>
      </w:r>
    </w:p>
    <w:p w14:paraId="1880AC4D" w14:textId="77777777" w:rsidR="006A7DD3" w:rsidRDefault="006A7DD3">
      <w:pPr>
        <w:pStyle w:val="NormalWeb"/>
      </w:pPr>
      <w:r>
        <w:rPr>
          <w:rStyle w:val="Strong"/>
        </w:rPr>
        <w:t>Vote:</w:t>
      </w:r>
      <w:r>
        <w:t xml:space="preserve"> 10 in favor; 0 opposed; 0 abstentions.</w:t>
      </w:r>
    </w:p>
    <w:p w14:paraId="1B5EB973" w14:textId="77777777" w:rsidR="006A7DD3" w:rsidRDefault="006A7DD3">
      <w:pPr>
        <w:pStyle w:val="NormalWeb"/>
      </w:pPr>
      <w:r>
        <w:rPr>
          <w:rStyle w:val="Strong"/>
        </w:rPr>
        <w:t>Result:</w:t>
      </w:r>
      <w:r>
        <w:t xml:space="preserve"> The motion passed unanimously among the members present. The policy and procedure became effective October 30, 2026.</w:t>
      </w:r>
    </w:p>
    <w:p w14:paraId="1BFD4274" w14:textId="77777777" w:rsidR="006A7DD3" w:rsidRDefault="006A7DD3">
      <w:pPr>
        <w:pStyle w:val="Heading3"/>
        <w:rPr>
          <w:rFonts w:eastAsia="Times New Roman"/>
        </w:rPr>
      </w:pPr>
      <w:r>
        <w:rPr>
          <w:rFonts w:eastAsia="Times New Roman"/>
        </w:rPr>
        <w:t>6. Media Relations and Inquiry Procedure</w:t>
      </w:r>
    </w:p>
    <w:p w14:paraId="5DEB0F2A" w14:textId="77777777" w:rsidR="006A7DD3" w:rsidRDefault="006A7DD3">
      <w:pPr>
        <w:pStyle w:val="NormalWeb"/>
      </w:pPr>
      <w:r>
        <w:t>The Board confirmed Jennifer West as the Foundation's established media contact. Jennifer has handled media relations for the organization since its early years.</w:t>
      </w:r>
    </w:p>
    <w:p w14:paraId="1DB1B2D9" w14:textId="77777777" w:rsidR="006A7DD3" w:rsidRDefault="006A7DD3">
      <w:pPr>
        <w:pStyle w:val="NormalWeb"/>
      </w:pPr>
      <w:r>
        <w:t>All media inquiries and requests concerning the Foundation are to be referred to Jennifer West. Board members, officers, employees, volunteers, and other representatives should notify Jennifer and appropriate organizational leadership when such inquiries are received. This procedure is intended to support consistent communications and appropriate coordination of responses.</w:t>
      </w:r>
    </w:p>
    <w:p w14:paraId="4526FA96" w14:textId="77777777" w:rsidR="006A7DD3" w:rsidRDefault="006A7DD3">
      <w:pPr>
        <w:pStyle w:val="Heading3"/>
        <w:rPr>
          <w:rFonts w:eastAsia="Times New Roman"/>
        </w:rPr>
      </w:pPr>
      <w:r>
        <w:rPr>
          <w:rFonts w:eastAsia="Times New Roman"/>
        </w:rPr>
        <w:t>7. Organizational and Crisis Response Updates</w:t>
      </w:r>
    </w:p>
    <w:p w14:paraId="03681879" w14:textId="77777777" w:rsidR="006A7DD3" w:rsidRDefault="006A7DD3">
      <w:pPr>
        <w:pStyle w:val="NormalWeb"/>
      </w:pPr>
      <w:r>
        <w:t>The Board discussed the Foundation's recent response activities, including its work following the school shooting in Bend, Oregon, and the shooting at Florida A&amp;M University's Bragg Memorial Stadium in Tallahassee, Florida.</w:t>
      </w:r>
    </w:p>
    <w:p w14:paraId="4B7F947A" w14:textId="77777777" w:rsidR="006A7DD3" w:rsidRDefault="006A7DD3">
      <w:pPr>
        <w:pStyle w:val="NormalWeb"/>
      </w:pPr>
      <w:r>
        <w:t>Discussion included crisis-response resources, victim assistance, fundraising efforts, community support, and the Foundation's work to provide information and assistance following incidents of violence.</w:t>
      </w:r>
    </w:p>
    <w:p w14:paraId="786FE0D6" w14:textId="77777777" w:rsidR="006A7DD3" w:rsidRDefault="006A7DD3">
      <w:pPr>
        <w:pStyle w:val="NormalWeb"/>
      </w:pPr>
      <w:r>
        <w:rPr>
          <w:rStyle w:val="Strong"/>
        </w:rPr>
        <w:t>STOPNOW Patrols update:</w:t>
      </w:r>
      <w:r>
        <w:t xml:space="preserve"> James Earle provided an update on the Foundation's STOPNOW Patrols initiative and confirmed that the program has been redesigned to emphasize stronger participation and coordination with community partners. The revised approach is intended to support greater collaboration with local organizations and the communities the initiative is designed to serve.</w:t>
      </w:r>
    </w:p>
    <w:p w14:paraId="77116DBF" w14:textId="77777777" w:rsidR="006A7DD3" w:rsidRDefault="006A7DD3">
      <w:pPr>
        <w:pStyle w:val="NormalWeb"/>
      </w:pPr>
      <w:r>
        <w:t>James clarified that, although the program has been redesigned, no active STOPNOW Patrols are currently being conducted. The Board discussed the program's revised direction and the importance of community partnerships in any future implementation.</w:t>
      </w:r>
    </w:p>
    <w:p w14:paraId="72AC29E6" w14:textId="77777777" w:rsidR="006A7DD3" w:rsidRDefault="006A7DD3">
      <w:pPr>
        <w:pStyle w:val="Heading3"/>
        <w:rPr>
          <w:rFonts w:eastAsia="Times New Roman"/>
        </w:rPr>
      </w:pPr>
      <w:r>
        <w:rPr>
          <w:rFonts w:eastAsia="Times New Roman"/>
        </w:rPr>
        <w:t>8. CBS News Texas Feature and Organizational Communications</w:t>
      </w:r>
    </w:p>
    <w:p w14:paraId="51D063F3" w14:textId="77777777" w:rsidR="006A7DD3" w:rsidRDefault="006A7DD3">
      <w:pPr>
        <w:pStyle w:val="NormalWeb"/>
      </w:pPr>
      <w:r>
        <w:t>The Board discussed the anticipated CBS News Texas feature concerning the Foundation's origins following the May 24, 2022, Robb Elementary School shooting in Uvalde, Texas, and its subsequent work in youth advocacy, violence prevention, crisis response, and community assistance.</w:t>
      </w:r>
    </w:p>
    <w:p w14:paraId="429743CF" w14:textId="77777777" w:rsidR="006A7DD3" w:rsidRDefault="006A7DD3">
      <w:pPr>
        <w:pStyle w:val="NormalWeb"/>
      </w:pPr>
      <w:r>
        <w:t>Daniel Chapin provided an update on communications with the CBS News Texas journalists and the background information, financial records, program materials, photographs, and supporting documentation supplied in response to their inquiries.</w:t>
      </w:r>
    </w:p>
    <w:p w14:paraId="40113092" w14:textId="77777777" w:rsidR="006A7DD3" w:rsidRDefault="006A7DD3">
      <w:pPr>
        <w:pStyle w:val="NormalWeb"/>
      </w:pPr>
      <w:r>
        <w:t>The Board discussed the importance of providing accurate information about the Foundation's work while maintaining the beneficiary privacy policy adopted during the meeting.</w:t>
      </w:r>
    </w:p>
    <w:p w14:paraId="6E8118BE" w14:textId="77777777" w:rsidR="006A7DD3" w:rsidRDefault="006A7DD3">
      <w:pPr>
        <w:pStyle w:val="Heading3"/>
        <w:rPr>
          <w:rFonts w:eastAsia="Times New Roman"/>
        </w:rPr>
      </w:pPr>
      <w:r>
        <w:rPr>
          <w:rFonts w:eastAsia="Times New Roman"/>
        </w:rPr>
        <w:t>9. Financial Summary, Fundraising, Grants, and Organizational Sustainability</w:t>
      </w:r>
    </w:p>
    <w:p w14:paraId="699F2AB4" w14:textId="77777777" w:rsidR="006A7DD3" w:rsidRDefault="006A7DD3">
      <w:pPr>
        <w:pStyle w:val="NormalWeb"/>
      </w:pPr>
      <w:r>
        <w:t xml:space="preserve">The Board reviewed the Foundation's financial reports covering </w:t>
      </w:r>
      <w:r>
        <w:rPr>
          <w:rStyle w:val="Strong"/>
        </w:rPr>
        <w:t>September and October 2026</w:t>
      </w:r>
      <w:r>
        <w:t xml:space="preserve"> and discussed the organization's current financial position.</w:t>
      </w:r>
    </w:p>
    <w:p w14:paraId="1A363AFF" w14:textId="77777777" w:rsidR="006A7DD3" w:rsidRDefault="006A7DD3">
      <w:pPr>
        <w:pStyle w:val="NormalWeb"/>
      </w:pPr>
      <w:r>
        <w:t>Discussion focused on increasing donations, expanding grant opportunities, pursuing individual and corporate contributions, and strengthening the Foundation's long-term financial sustainability. The Board also discussed the importance of careful budgeting, responsible financial oversight, and continued efforts to develop reliable sources of funding for the Foundation's programs.</w:t>
      </w:r>
    </w:p>
    <w:p w14:paraId="2D8208ED" w14:textId="77777777" w:rsidR="006A7DD3" w:rsidRDefault="006A7DD3">
      <w:pPr>
        <w:pStyle w:val="NormalWeb"/>
      </w:pPr>
      <w:r>
        <w:t>Dr. Chapin recognized the contributions of the Foundation's pro bono attorneys, mental health crisis response team members, and nationwide volunteer base. The Foundation currently has approximately 113 nationwide volunteers and members, including individuals who support and operate local chapters.</w:t>
      </w:r>
    </w:p>
    <w:p w14:paraId="709D4017" w14:textId="77777777" w:rsidR="006A7DD3" w:rsidRDefault="006A7DD3">
      <w:pPr>
        <w:pStyle w:val="NormalWeb"/>
      </w:pPr>
      <w:r>
        <w:t>Dr. Chapin noted that the combined work of these volunteers and professional supporters allows the Foundation to maintain a national presence and carry out its programs with a comparatively smaller operating budget.</w:t>
      </w:r>
    </w:p>
    <w:p w14:paraId="5BB0A3F2" w14:textId="77777777" w:rsidR="006A7DD3" w:rsidRDefault="006A7DD3">
      <w:pPr>
        <w:pStyle w:val="NormalWeb"/>
      </w:pPr>
      <w:r>
        <w:t>The Board acknowledged the importance of continuing to build the Foundation's financial resources while making responsible use of its existing personnel, volunteer support, and professional partnerships.</w:t>
      </w:r>
    </w:p>
    <w:p w14:paraId="228E62D7" w14:textId="77777777" w:rsidR="006A7DD3" w:rsidRDefault="006A7DD3">
      <w:pPr>
        <w:pStyle w:val="Heading3"/>
        <w:rPr>
          <w:rFonts w:eastAsia="Times New Roman"/>
        </w:rPr>
      </w:pPr>
      <w:r>
        <w:rPr>
          <w:rFonts w:eastAsia="Times New Roman"/>
        </w:rPr>
        <w:t>10. Scholarships and Youth Programs</w:t>
      </w:r>
    </w:p>
    <w:p w14:paraId="4B72A979" w14:textId="77777777" w:rsidR="006A7DD3" w:rsidRDefault="006A7DD3">
      <w:pPr>
        <w:pStyle w:val="NormalWeb"/>
      </w:pPr>
      <w:r>
        <w:t>The Board discussed the Foundation's scholarship initiatives and plans for future youth programming.</w:t>
      </w:r>
    </w:p>
    <w:p w14:paraId="08DC58DB" w14:textId="77777777" w:rsidR="006A7DD3" w:rsidRDefault="006A7DD3">
      <w:pPr>
        <w:pStyle w:val="NormalWeb"/>
      </w:pPr>
      <w:r>
        <w:t>The Emily Finn Mini-Grant Scholarship was discussed in connection with a possible reopening in 2027. Program details, eligibility requirements, and the anticipated application timeline remain subject to further development.</w:t>
      </w:r>
    </w:p>
    <w:p w14:paraId="0849917E" w14:textId="77777777" w:rsidR="006A7DD3" w:rsidRDefault="006A7DD3">
      <w:pPr>
        <w:pStyle w:val="NormalWeb"/>
      </w:pPr>
      <w:r>
        <w:t>The Board also discussed the S.I.G. Santino Barber Scholarship, which is being developed in collaboration with the family. Donations for the scholarship have begun to increase.</w:t>
      </w:r>
    </w:p>
    <w:p w14:paraId="095F50A4" w14:textId="77777777" w:rsidR="006A7DD3" w:rsidRDefault="006A7DD3">
      <w:pPr>
        <w:pStyle w:val="NormalWeb"/>
      </w:pPr>
      <w:r>
        <w:t>No separate scholarship distribution or funding authorization was adopted during this discussion.</w:t>
      </w:r>
    </w:p>
    <w:p w14:paraId="28A54A18" w14:textId="77777777" w:rsidR="006A7DD3" w:rsidRDefault="006A7DD3">
      <w:pPr>
        <w:pStyle w:val="Heading3"/>
        <w:rPr>
          <w:rFonts w:eastAsia="Times New Roman"/>
        </w:rPr>
      </w:pPr>
      <w:r>
        <w:rPr>
          <w:rFonts w:eastAsia="Times New Roman"/>
        </w:rPr>
        <w:t>11. Thanksgiving of Hope</w:t>
      </w:r>
    </w:p>
    <w:p w14:paraId="68183C21" w14:textId="77777777" w:rsidR="006A7DD3" w:rsidRDefault="006A7DD3">
      <w:pPr>
        <w:pStyle w:val="NormalWeb"/>
      </w:pPr>
      <w:r>
        <w:t>The Board discussed the Foundation's 2026 Thanksgiving of Hope initiative, a national effort intended to provide meal assistance to eligible households.</w:t>
      </w:r>
    </w:p>
    <w:p w14:paraId="04C7ADC9" w14:textId="77777777" w:rsidR="006A7DD3" w:rsidRDefault="006A7DD3">
      <w:pPr>
        <w:pStyle w:val="NormalWeb"/>
      </w:pPr>
      <w:r>
        <w:t>The fundraising goal is $10,000. Approved households are intended to receive a gift card of at least $50, subject to available funding and approval. The initiative anticipates two national distribution events in November 2026, with additional assistance potentially available through online requests and approval.</w:t>
      </w:r>
    </w:p>
    <w:p w14:paraId="7B62ABCB" w14:textId="77777777" w:rsidR="006A7DD3" w:rsidRDefault="006A7DD3">
      <w:pPr>
        <w:pStyle w:val="NormalWeb"/>
      </w:pPr>
      <w:r>
        <w:t>The Board discussed the importance of coordinating fundraising, eligibility review, and distribution in accordance with available resources.</w:t>
      </w:r>
    </w:p>
    <w:p w14:paraId="1365784B" w14:textId="77777777" w:rsidR="006A7DD3" w:rsidRDefault="006A7DD3">
      <w:pPr>
        <w:pStyle w:val="Heading3"/>
        <w:rPr>
          <w:rFonts w:eastAsia="Times New Roman"/>
        </w:rPr>
      </w:pPr>
      <w:r>
        <w:rPr>
          <w:rFonts w:eastAsia="Times New Roman"/>
        </w:rPr>
        <w:t>12. Trees for Peace and National Youth Gun Violence Memorial Wall</w:t>
      </w:r>
    </w:p>
    <w:p w14:paraId="36C49E27" w14:textId="77777777" w:rsidR="006A7DD3" w:rsidRDefault="006A7DD3">
      <w:pPr>
        <w:pStyle w:val="NormalWeb"/>
      </w:pPr>
      <w:r>
        <w:t>The Board received an update on the Foundation's Trees for Peace initiative and the National Youth Gun Violence Memorial Wall.</w:t>
      </w:r>
    </w:p>
    <w:p w14:paraId="2FF40DE5" w14:textId="77777777" w:rsidR="006A7DD3" w:rsidRDefault="006A7DD3">
      <w:pPr>
        <w:pStyle w:val="NormalWeb"/>
      </w:pPr>
      <w:r>
        <w:t>Discussion included memorial tree plantings and efforts to recognize young victims of gun violence through memorial projects and public remembrance. The Board discussed continuing to expand these efforts as resources and partnerships permit.</w:t>
      </w:r>
    </w:p>
    <w:p w14:paraId="40C5C7DC" w14:textId="77777777" w:rsidR="006A7DD3" w:rsidRDefault="006A7DD3">
      <w:pPr>
        <w:pStyle w:val="Heading3"/>
        <w:rPr>
          <w:rFonts w:eastAsia="Times New Roman"/>
        </w:rPr>
      </w:pPr>
      <w:r>
        <w:rPr>
          <w:rFonts w:eastAsia="Times New Roman"/>
        </w:rPr>
        <w:t>13. Texas Secretary of State Filing</w:t>
      </w:r>
    </w:p>
    <w:p w14:paraId="7E910933" w14:textId="77777777" w:rsidR="006A7DD3" w:rsidRDefault="006A7DD3">
      <w:pPr>
        <w:pStyle w:val="NormalWeb"/>
      </w:pPr>
      <w:r>
        <w:t>The Board's attention was directed to the Foundation's Texas Secretary of State filing.</w:t>
      </w:r>
    </w:p>
    <w:p w14:paraId="1D1AF845" w14:textId="77777777" w:rsidR="006A7DD3" w:rsidRDefault="006A7DD3">
      <w:pPr>
        <w:pStyle w:val="NormalWeb"/>
      </w:pPr>
      <w:r>
        <w:t>The filing information reviewed was as follows:</w:t>
      </w:r>
    </w:p>
    <w:p w14:paraId="2EB32398" w14:textId="77777777" w:rsidR="006A7DD3" w:rsidRDefault="006A7DD3">
      <w:pPr>
        <w:pStyle w:val="NormalWeb"/>
        <w:numPr>
          <w:ilvl w:val="0"/>
          <w:numId w:val="3"/>
        </w:numPr>
      </w:pPr>
      <w:r>
        <w:rPr>
          <w:rStyle w:val="Strong"/>
        </w:rPr>
        <w:t>Entity name:</w:t>
      </w:r>
      <w:r>
        <w:t xml:space="preserve"> The Uvalde Foundation For Kids</w:t>
      </w:r>
    </w:p>
    <w:p w14:paraId="29693E5C" w14:textId="77777777" w:rsidR="006A7DD3" w:rsidRDefault="006A7DD3">
      <w:pPr>
        <w:pStyle w:val="NormalWeb"/>
        <w:numPr>
          <w:ilvl w:val="0"/>
          <w:numId w:val="3"/>
        </w:numPr>
      </w:pPr>
      <w:r>
        <w:rPr>
          <w:rStyle w:val="Strong"/>
        </w:rPr>
        <w:t>Texas file number:</w:t>
      </w:r>
      <w:r>
        <w:t xml:space="preserve"> 804643160</w:t>
      </w:r>
    </w:p>
    <w:p w14:paraId="458A157B" w14:textId="77777777" w:rsidR="006A7DD3" w:rsidRDefault="006A7DD3">
      <w:pPr>
        <w:pStyle w:val="NormalWeb"/>
        <w:numPr>
          <w:ilvl w:val="0"/>
          <w:numId w:val="3"/>
        </w:numPr>
      </w:pPr>
      <w:r>
        <w:rPr>
          <w:rStyle w:val="Strong"/>
        </w:rPr>
        <w:t>Document:</w:t>
      </w:r>
      <w:r>
        <w:t xml:space="preserve"> Certificate of Filing — Nonprofit Periodic Report</w:t>
      </w:r>
    </w:p>
    <w:p w14:paraId="5D66E327" w14:textId="77777777" w:rsidR="006A7DD3" w:rsidRDefault="006A7DD3">
      <w:pPr>
        <w:pStyle w:val="NormalWeb"/>
        <w:numPr>
          <w:ilvl w:val="0"/>
          <w:numId w:val="3"/>
        </w:numPr>
      </w:pPr>
      <w:r>
        <w:rPr>
          <w:rStyle w:val="Strong"/>
        </w:rPr>
        <w:t>Effective date:</w:t>
      </w:r>
      <w:r>
        <w:t xml:space="preserve"> August 20, 2026</w:t>
      </w:r>
    </w:p>
    <w:p w14:paraId="4F253658" w14:textId="77777777" w:rsidR="006A7DD3" w:rsidRDefault="006A7DD3">
      <w:pPr>
        <w:pStyle w:val="NormalWeb"/>
        <w:numPr>
          <w:ilvl w:val="0"/>
          <w:numId w:val="3"/>
        </w:numPr>
      </w:pPr>
      <w:r>
        <w:rPr>
          <w:rStyle w:val="Strong"/>
        </w:rPr>
        <w:t>Issuing office:</w:t>
      </w:r>
      <w:r>
        <w:t xml:space="preserve"> Texas Secretary of State</w:t>
      </w:r>
    </w:p>
    <w:p w14:paraId="61A2AC60" w14:textId="77777777" w:rsidR="006A7DD3" w:rsidRDefault="006A7DD3">
      <w:pPr>
        <w:pStyle w:val="NormalWeb"/>
      </w:pPr>
      <w:r>
        <w:t>The certificate reflects that the Nonprofit Periodic Report was received and found to conform to applicable law.</w:t>
      </w:r>
    </w:p>
    <w:p w14:paraId="38BBD9FC" w14:textId="77777777" w:rsidR="006A7DD3" w:rsidRDefault="006A7DD3">
      <w:pPr>
        <w:pStyle w:val="Heading3"/>
        <w:rPr>
          <w:rFonts w:eastAsia="Times New Roman"/>
        </w:rPr>
      </w:pPr>
      <w:r>
        <w:rPr>
          <w:rFonts w:eastAsia="Times New Roman"/>
        </w:rPr>
        <w:t>14. Board Communications and Future Meetings</w:t>
      </w:r>
    </w:p>
    <w:p w14:paraId="19A65CBC" w14:textId="77777777" w:rsidR="006A7DD3" w:rsidRDefault="006A7DD3">
      <w:pPr>
        <w:pStyle w:val="NormalWeb"/>
      </w:pPr>
      <w:r>
        <w:t>The Board discussed continued communication between formal meetings, including the use of email, telephone, and virtual meetings to address organizational matters and maintain coordination among members.</w:t>
      </w:r>
    </w:p>
    <w:p w14:paraId="1E405704" w14:textId="77777777" w:rsidR="006A7DD3" w:rsidRDefault="006A7DD3">
      <w:pPr>
        <w:pStyle w:val="NormalWeb"/>
      </w:pPr>
      <w:r>
        <w:t>The next formal Board meeting is anticipated after the holiday period. No specific date was established during this meeting.</w:t>
      </w:r>
    </w:p>
    <w:p w14:paraId="2556E934" w14:textId="77777777" w:rsidR="006A7DD3" w:rsidRDefault="006A7DD3">
      <w:pPr>
        <w:pStyle w:val="Heading3"/>
        <w:rPr>
          <w:rFonts w:eastAsia="Times New Roman"/>
        </w:rPr>
      </w:pPr>
      <w:r>
        <w:rPr>
          <w:rFonts w:eastAsia="Times New Roman"/>
        </w:rPr>
        <w:t>15. Annual Meeting Requirements</w:t>
      </w:r>
    </w:p>
    <w:p w14:paraId="123D44F0" w14:textId="77777777" w:rsidR="006A7DD3" w:rsidRDefault="006A7DD3">
      <w:pPr>
        <w:pStyle w:val="NormalWeb"/>
      </w:pPr>
      <w:r>
        <w:t>The Board discussed the Foundation's annual meeting requirements and noted that the October 30 meeting included regular Board business. The Board will continue to monitor its meeting schedule to ensure compliance with the bylaws.</w:t>
      </w:r>
    </w:p>
    <w:p w14:paraId="538A64E2" w14:textId="77777777" w:rsidR="006A7DD3" w:rsidRDefault="006A7DD3">
      <w:pPr>
        <w:pStyle w:val="Heading3"/>
        <w:rPr>
          <w:rFonts w:eastAsia="Times New Roman"/>
        </w:rPr>
      </w:pPr>
      <w:r>
        <w:rPr>
          <w:rFonts w:eastAsia="Times New Roman"/>
        </w:rPr>
        <w:t>16. Adjournment</w:t>
      </w:r>
    </w:p>
    <w:p w14:paraId="7F4D06B1" w14:textId="77777777" w:rsidR="006A7DD3" w:rsidRDefault="006A7DD3">
      <w:pPr>
        <w:pStyle w:val="NormalWeb"/>
      </w:pPr>
      <w:r>
        <w:t>There being no further business, Daniel Chapin adjourned the meeting at 8:45 a.m. Central Time.</w:t>
      </w:r>
    </w:p>
    <w:p w14:paraId="4906B746" w14:textId="77777777" w:rsidR="006A7DD3" w:rsidRDefault="006A7DD3">
      <w:pPr>
        <w:pStyle w:val="NormalWeb"/>
      </w:pPr>
      <w:r>
        <w:rPr>
          <w:rStyle w:val="Strong"/>
        </w:rPr>
        <w:t>Meeting duration:</w:t>
      </w:r>
      <w:r>
        <w:t xml:space="preserve"> 1 hour and 15 minutes.</w:t>
      </w:r>
    </w:p>
    <w:p w14:paraId="21B1E5C1" w14:textId="77777777" w:rsidR="006A7DD3" w:rsidRDefault="006A7DD3">
      <w:pPr>
        <w:pStyle w:val="Heading3"/>
        <w:rPr>
          <w:rFonts w:eastAsia="Times New Roman"/>
        </w:rPr>
      </w:pPr>
      <w:r>
        <w:rPr>
          <w:rFonts w:eastAsia="Times New Roman"/>
        </w:rPr>
        <w:t>17. Certification and Approval</w:t>
      </w:r>
    </w:p>
    <w:p w14:paraId="40C7D11D" w14:textId="77777777" w:rsidR="006A7DD3" w:rsidRDefault="006A7DD3">
      <w:pPr>
        <w:pStyle w:val="NormalWeb"/>
      </w:pPr>
      <w:r>
        <w:t>These minutes reflect the proceedings and actions of the special meeting of the Board of Directors held on October 30, 2026.</w:t>
      </w:r>
    </w:p>
    <w:p w14:paraId="4CAE219F" w14:textId="77777777" w:rsidR="006A7DD3" w:rsidRDefault="006A7DD3">
      <w:pPr>
        <w:pStyle w:val="NormalWeb"/>
      </w:pPr>
      <w:r>
        <w:t xml:space="preserve">The attendance record, including the notation that True </w:t>
      </w:r>
      <w:proofErr w:type="spellStart"/>
      <w:r>
        <w:t>Schrider</w:t>
      </w:r>
      <w:proofErr w:type="spellEnd"/>
      <w:r>
        <w:t xml:space="preserve"> was absent due to school obligations, was incorporated before final approval of the minutes.</w:t>
      </w:r>
    </w:p>
    <w:p w14:paraId="4F4CB3AB" w14:textId="77777777" w:rsidR="006A7DD3" w:rsidRDefault="006A7DD3">
      <w:pPr>
        <w:pStyle w:val="NormalWeb"/>
      </w:pPr>
      <w:r>
        <w:t>The Board approved these minutes on October 30, 2026.</w:t>
      </w:r>
    </w:p>
    <w:p w14:paraId="4C9577F8" w14:textId="77777777" w:rsidR="006A7DD3" w:rsidRDefault="006A7DD3">
      <w:pPr>
        <w:pStyle w:val="NormalWeb"/>
      </w:pPr>
      <w:r>
        <w:rPr>
          <w:rStyle w:val="Strong"/>
        </w:rPr>
        <w:t>Submitted by:</w:t>
      </w:r>
    </w:p>
    <w:p w14:paraId="58838AEC" w14:textId="49756E8E" w:rsidR="00963E64" w:rsidRDefault="006A7DD3">
      <w:pPr>
        <w:pStyle w:val="NormalWeb"/>
      </w:pPr>
      <w:r>
        <w:t>Cindy Fowler</w:t>
      </w:r>
      <w:r>
        <w:br/>
        <w:t>Secretary</w:t>
      </w:r>
      <w:r>
        <w:br/>
        <w:t>Youth Peace &amp; Justice Foundation</w:t>
      </w:r>
      <w:r>
        <w:br/>
        <w:t>also known as The Uvalde Foundation For Kids</w:t>
      </w:r>
    </w:p>
    <w:p w14:paraId="68D55812" w14:textId="43CC431E" w:rsidR="006A7DD3" w:rsidRDefault="006A7DD3">
      <w:pPr>
        <w:pStyle w:val="NormalWeb"/>
      </w:pPr>
      <w:r>
        <w:t xml:space="preserve">Date: </w:t>
      </w:r>
      <w:r w:rsidR="00B87AF0">
        <w:t>30 October 2026</w:t>
      </w:r>
    </w:p>
    <w:p w14:paraId="5BA09D41" w14:textId="77777777" w:rsidR="006A7DD3" w:rsidRDefault="006A7DD3">
      <w:pPr>
        <w:pStyle w:val="NormalWeb"/>
      </w:pPr>
      <w:r>
        <w:rPr>
          <w:rStyle w:val="Strong"/>
        </w:rPr>
        <w:t>Presiding Officer:</w:t>
      </w:r>
    </w:p>
    <w:p w14:paraId="3BBDA3F9" w14:textId="77777777" w:rsidR="006A7DD3" w:rsidRDefault="006A7DD3">
      <w:pPr>
        <w:pStyle w:val="NormalWeb"/>
      </w:pPr>
      <w:r>
        <w:t>Daniel Chapin</w:t>
      </w:r>
      <w:r>
        <w:br/>
        <w:t>Founder and President</w:t>
      </w:r>
      <w:r>
        <w:br/>
        <w:t>Youth Peace &amp; Justice Foundation</w:t>
      </w:r>
      <w:r>
        <w:br/>
        <w:t>also known as The Uvalde Foundation For Kids</w:t>
      </w:r>
    </w:p>
    <w:p w14:paraId="12B41853" w14:textId="3B255936" w:rsidR="006A7DD3" w:rsidRDefault="006A7DD3" w:rsidP="00963E64">
      <w:pPr>
        <w:pStyle w:val="NormalWeb"/>
      </w:pPr>
      <w:r>
        <w:rPr>
          <w:rStyle w:val="Strong"/>
        </w:rPr>
        <w:t>Contact Information:</w:t>
      </w:r>
      <w:r>
        <w:br/>
        <w:t>(254) 499-8027</w:t>
      </w:r>
      <w:r>
        <w:br/>
      </w:r>
      <w:hyperlink r:id="rId6" w:history="1">
        <w:r>
          <w:rPr>
            <w:rStyle w:val="Hyperlink"/>
          </w:rPr>
          <w:t>youthpeacejusticefoundation@gmail.com</w:t>
        </w:r>
      </w:hyperlink>
      <w:r>
        <w:br/>
      </w:r>
      <w:hyperlink r:id="rId7" w:history="1">
        <w:r>
          <w:rPr>
            <w:rStyle w:val="Hyperlink"/>
          </w:rPr>
          <w:t>https://www.theuvaldefoundation.com/</w:t>
        </w:r>
      </w:hyperlink>
      <w:r>
        <w:br/>
      </w:r>
      <w:hyperlink r:id="rId8" w:history="1">
        <w:r>
          <w:rPr>
            <w:rStyle w:val="Hyperlink"/>
          </w:rPr>
          <w:t>https://youthpeaceandjusticefoundation.com/</w:t>
        </w:r>
      </w:hyperlink>
    </w:p>
    <w:sectPr w:rsidR="006A7D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13BA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5616A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F765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6793">
    <w:abstractNumId w:val="1"/>
  </w:num>
  <w:num w:numId="2" w16cid:durableId="496725656">
    <w:abstractNumId w:val="2"/>
  </w:num>
  <w:num w:numId="3" w16cid:durableId="1782990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3"/>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DD3"/>
    <w:rsid w:val="001472AA"/>
    <w:rsid w:val="0039646A"/>
    <w:rsid w:val="005E62CB"/>
    <w:rsid w:val="006A7DD3"/>
    <w:rsid w:val="00963E64"/>
    <w:rsid w:val="00B87AF0"/>
    <w:rsid w:val="00E25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BEA268"/>
  <w15:chartTrackingRefBased/>
  <w15:docId w15:val="{3620FEEB-98FA-614D-B602-8056AEA5A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7D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A7D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A7D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7D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7D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7D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7D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7D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7D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7D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7D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7D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7D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7D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7D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7D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7D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7DD3"/>
    <w:rPr>
      <w:rFonts w:eastAsiaTheme="majorEastAsia" w:cstheme="majorBidi"/>
      <w:color w:val="272727" w:themeColor="text1" w:themeTint="D8"/>
    </w:rPr>
  </w:style>
  <w:style w:type="paragraph" w:styleId="Title">
    <w:name w:val="Title"/>
    <w:basedOn w:val="Normal"/>
    <w:next w:val="Normal"/>
    <w:link w:val="TitleChar"/>
    <w:uiPriority w:val="10"/>
    <w:qFormat/>
    <w:rsid w:val="006A7D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7D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7D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7D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7DD3"/>
    <w:pPr>
      <w:spacing w:before="160"/>
      <w:jc w:val="center"/>
    </w:pPr>
    <w:rPr>
      <w:i/>
      <w:iCs/>
      <w:color w:val="404040" w:themeColor="text1" w:themeTint="BF"/>
    </w:rPr>
  </w:style>
  <w:style w:type="character" w:customStyle="1" w:styleId="QuoteChar">
    <w:name w:val="Quote Char"/>
    <w:basedOn w:val="DefaultParagraphFont"/>
    <w:link w:val="Quote"/>
    <w:uiPriority w:val="29"/>
    <w:rsid w:val="006A7DD3"/>
    <w:rPr>
      <w:i/>
      <w:iCs/>
      <w:color w:val="404040" w:themeColor="text1" w:themeTint="BF"/>
    </w:rPr>
  </w:style>
  <w:style w:type="paragraph" w:styleId="ListParagraph">
    <w:name w:val="List Paragraph"/>
    <w:basedOn w:val="Normal"/>
    <w:uiPriority w:val="34"/>
    <w:qFormat/>
    <w:rsid w:val="006A7DD3"/>
    <w:pPr>
      <w:ind w:left="720"/>
      <w:contextualSpacing/>
    </w:pPr>
  </w:style>
  <w:style w:type="character" w:styleId="IntenseEmphasis">
    <w:name w:val="Intense Emphasis"/>
    <w:basedOn w:val="DefaultParagraphFont"/>
    <w:uiPriority w:val="21"/>
    <w:qFormat/>
    <w:rsid w:val="006A7DD3"/>
    <w:rPr>
      <w:i/>
      <w:iCs/>
      <w:color w:val="0F4761" w:themeColor="accent1" w:themeShade="BF"/>
    </w:rPr>
  </w:style>
  <w:style w:type="paragraph" w:styleId="IntenseQuote">
    <w:name w:val="Intense Quote"/>
    <w:basedOn w:val="Normal"/>
    <w:next w:val="Normal"/>
    <w:link w:val="IntenseQuoteChar"/>
    <w:uiPriority w:val="30"/>
    <w:qFormat/>
    <w:rsid w:val="006A7D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7DD3"/>
    <w:rPr>
      <w:i/>
      <w:iCs/>
      <w:color w:val="0F4761" w:themeColor="accent1" w:themeShade="BF"/>
    </w:rPr>
  </w:style>
  <w:style w:type="character" w:styleId="IntenseReference">
    <w:name w:val="Intense Reference"/>
    <w:basedOn w:val="DefaultParagraphFont"/>
    <w:uiPriority w:val="32"/>
    <w:qFormat/>
    <w:rsid w:val="006A7DD3"/>
    <w:rPr>
      <w:b/>
      <w:bCs/>
      <w:smallCaps/>
      <w:color w:val="0F4761" w:themeColor="accent1" w:themeShade="BF"/>
      <w:spacing w:val="5"/>
    </w:rPr>
  </w:style>
  <w:style w:type="paragraph" w:styleId="NormalWeb">
    <w:name w:val="Normal (Web)"/>
    <w:basedOn w:val="Normal"/>
    <w:uiPriority w:val="99"/>
    <w:unhideWhenUsed/>
    <w:rsid w:val="006A7DD3"/>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6A7DD3"/>
    <w:rPr>
      <w:b/>
      <w:bCs/>
    </w:rPr>
  </w:style>
  <w:style w:type="character" w:styleId="Hyperlink">
    <w:name w:val="Hyperlink"/>
    <w:basedOn w:val="DefaultParagraphFont"/>
    <w:uiPriority w:val="99"/>
    <w:semiHidden/>
    <w:unhideWhenUsed/>
    <w:rsid w:val="006A7D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hpeaceandjusticefoundation.com/" TargetMode="External" /><Relationship Id="rId3" Type="http://schemas.openxmlformats.org/officeDocument/2006/relationships/settings" Target="settings.xml" /><Relationship Id="rId7" Type="http://schemas.openxmlformats.org/officeDocument/2006/relationships/hyperlink" Target="https://www.theuvaldefoundation.com/"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mailto:youthpeacejusticefoundation@gmail.com" TargetMode="External" /><Relationship Id="rId5" Type="http://schemas.openxmlformats.org/officeDocument/2006/relationships/image" Target="media/image1.jpeg"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1706</Words>
  <Characters>9728</Characters>
  <Application>Microsoft Office Word</Application>
  <DocSecurity>0</DocSecurity>
  <Lines>81</Lines>
  <Paragraphs>22</Paragraphs>
  <ScaleCrop>false</ScaleCrop>
  <Company/>
  <LinksUpToDate>false</LinksUpToDate>
  <CharactersWithSpaces>11412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dbodhichapin@gmail.com</dc:creator>
  <cp:keywords/>
  <dc:description/>
  <cp:lastModifiedBy>dbodhichapin@gmail.com</cp:lastModifiedBy>
  <cp:revision>2</cp:revision>
  <dcterms:created xsi:type="dcterms:W3CDTF">2026-10-31T10:42:00Z</dcterms:created>
  <dcterms:modified xsi:type="dcterms:W3CDTF">2026-10-31T10:42:00Z</dcterms:modified>
</cp:coreProperties>
</file>